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08A" w14:textId="77777777" w:rsidR="001020AF" w:rsidRDefault="001020AF">
      <w:pPr>
        <w:pStyle w:val="BodyText"/>
        <w:spacing w:before="4"/>
        <w:ind w:left="0"/>
        <w:rPr>
          <w:rFonts w:ascii="Times New Roman"/>
          <w:sz w:val="20"/>
        </w:rPr>
      </w:pPr>
    </w:p>
    <w:p w14:paraId="2C539C71" w14:textId="7102887C" w:rsidR="001020AF" w:rsidRDefault="000F3ECF">
      <w:pPr>
        <w:pStyle w:val="BodyText"/>
        <w:ind w:left="3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3AEDF8" wp14:editId="5B93F6A9">
            <wp:extent cx="3582537" cy="4094328"/>
            <wp:effectExtent l="0" t="0" r="0" b="1905"/>
            <wp:docPr id="1983323589" name="Picture 1" descr="A yellow shield with blue text and a bull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23589" name="Picture 1" descr="A yellow shield with blue text and a bull hea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93" cy="41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5845" w14:textId="77777777" w:rsidR="001020AF" w:rsidRDefault="001020AF">
      <w:pPr>
        <w:pStyle w:val="BodyText"/>
        <w:spacing w:before="1"/>
        <w:ind w:left="0"/>
        <w:rPr>
          <w:rFonts w:ascii="Times New Roman"/>
          <w:sz w:val="29"/>
        </w:rPr>
      </w:pPr>
    </w:p>
    <w:p w14:paraId="483811E7" w14:textId="06FBE19B" w:rsidR="001020AF" w:rsidRPr="000F3ECF" w:rsidRDefault="000F3ECF">
      <w:pPr>
        <w:pStyle w:val="Title"/>
        <w:spacing w:before="100"/>
        <w:rPr>
          <w:rFonts w:asciiTheme="minorHAnsi" w:hAnsiTheme="minorHAnsi" w:cstheme="minorHAnsi"/>
          <w:color w:val="1F497D" w:themeColor="text2"/>
        </w:rPr>
      </w:pPr>
      <w:r w:rsidRPr="000F3ECF">
        <w:rPr>
          <w:rFonts w:asciiTheme="minorHAnsi" w:hAnsiTheme="minorHAnsi" w:cstheme="minorHAnsi"/>
          <w:color w:val="1F497D" w:themeColor="text2"/>
        </w:rPr>
        <w:t>OU</w:t>
      </w:r>
      <w:r w:rsidR="00B76944" w:rsidRPr="000F3ECF">
        <w:rPr>
          <w:rFonts w:asciiTheme="minorHAnsi" w:hAnsiTheme="minorHAnsi" w:cstheme="minorHAnsi"/>
          <w:color w:val="1F497D" w:themeColor="text2"/>
        </w:rPr>
        <w:t>FC</w:t>
      </w:r>
    </w:p>
    <w:p w14:paraId="2A13A5A8" w14:textId="77777777" w:rsidR="001020AF" w:rsidRPr="000F3ECF" w:rsidRDefault="00B76944">
      <w:pPr>
        <w:pStyle w:val="Title"/>
        <w:rPr>
          <w:rFonts w:asciiTheme="minorHAnsi" w:hAnsiTheme="minorHAnsi" w:cstheme="minorHAnsi"/>
          <w:color w:val="1F497D" w:themeColor="text2"/>
        </w:rPr>
      </w:pPr>
      <w:r w:rsidRPr="000F3ECF">
        <w:rPr>
          <w:rFonts w:asciiTheme="minorHAnsi" w:hAnsiTheme="minorHAnsi" w:cstheme="minorHAnsi"/>
          <w:color w:val="1F497D" w:themeColor="text2"/>
          <w:spacing w:val="-8"/>
        </w:rPr>
        <w:t>PREVENT</w:t>
      </w:r>
      <w:r w:rsidRPr="000F3ECF">
        <w:rPr>
          <w:rFonts w:asciiTheme="minorHAnsi" w:hAnsiTheme="minorHAnsi" w:cstheme="minorHAnsi"/>
          <w:color w:val="1F497D" w:themeColor="text2"/>
          <w:spacing w:val="-44"/>
        </w:rPr>
        <w:t xml:space="preserve"> </w:t>
      </w:r>
      <w:r w:rsidRPr="000F3ECF">
        <w:rPr>
          <w:rFonts w:asciiTheme="minorHAnsi" w:hAnsiTheme="minorHAnsi" w:cstheme="minorHAnsi"/>
          <w:color w:val="1F497D" w:themeColor="text2"/>
          <w:spacing w:val="-8"/>
        </w:rPr>
        <w:t>POLICY</w:t>
      </w:r>
    </w:p>
    <w:p w14:paraId="4EC6F699" w14:textId="4FCACD6F" w:rsidR="001020AF" w:rsidRPr="000F3ECF" w:rsidRDefault="00B76944">
      <w:pPr>
        <w:spacing w:before="274"/>
        <w:ind w:left="1151"/>
        <w:rPr>
          <w:rFonts w:asciiTheme="minorHAnsi" w:hAnsiTheme="minorHAnsi" w:cstheme="minorHAnsi"/>
          <w:b/>
          <w:color w:val="1F497D" w:themeColor="text2"/>
          <w:sz w:val="36"/>
        </w:rPr>
      </w:pPr>
      <w:r w:rsidRPr="000F3ECF">
        <w:rPr>
          <w:rFonts w:asciiTheme="minorHAnsi" w:hAnsiTheme="minorHAnsi" w:cstheme="minorHAnsi"/>
          <w:b/>
          <w:color w:val="1F497D" w:themeColor="text2"/>
          <w:sz w:val="36"/>
        </w:rPr>
        <w:t>Season</w:t>
      </w:r>
      <w:r w:rsidRPr="000F3ECF">
        <w:rPr>
          <w:rFonts w:asciiTheme="minorHAnsi" w:hAnsiTheme="minorHAnsi" w:cstheme="minorHAnsi"/>
          <w:b/>
          <w:color w:val="1F497D" w:themeColor="text2"/>
          <w:spacing w:val="-2"/>
          <w:sz w:val="36"/>
        </w:rPr>
        <w:t xml:space="preserve"> </w:t>
      </w:r>
      <w:r w:rsidRPr="000F3ECF">
        <w:rPr>
          <w:rFonts w:asciiTheme="minorHAnsi" w:hAnsiTheme="minorHAnsi" w:cstheme="minorHAnsi"/>
          <w:b/>
          <w:color w:val="1F497D" w:themeColor="text2"/>
          <w:sz w:val="36"/>
        </w:rPr>
        <w:t>202</w:t>
      </w:r>
      <w:r w:rsidR="000F3ECF" w:rsidRPr="000F3ECF">
        <w:rPr>
          <w:rFonts w:asciiTheme="minorHAnsi" w:hAnsiTheme="minorHAnsi" w:cstheme="minorHAnsi"/>
          <w:b/>
          <w:color w:val="1F497D" w:themeColor="text2"/>
          <w:sz w:val="36"/>
        </w:rPr>
        <w:t>3</w:t>
      </w:r>
      <w:r w:rsidRPr="000F3ECF">
        <w:rPr>
          <w:rFonts w:asciiTheme="minorHAnsi" w:hAnsiTheme="minorHAnsi" w:cstheme="minorHAnsi"/>
          <w:b/>
          <w:color w:val="1F497D" w:themeColor="text2"/>
          <w:sz w:val="36"/>
        </w:rPr>
        <w:t>-202</w:t>
      </w:r>
      <w:r w:rsidR="000F3ECF" w:rsidRPr="000F3ECF">
        <w:rPr>
          <w:rFonts w:asciiTheme="minorHAnsi" w:hAnsiTheme="minorHAnsi" w:cstheme="minorHAnsi"/>
          <w:b/>
          <w:color w:val="1F497D" w:themeColor="text2"/>
          <w:sz w:val="36"/>
        </w:rPr>
        <w:t>4</w:t>
      </w:r>
    </w:p>
    <w:p w14:paraId="41EF19E2" w14:textId="77777777" w:rsidR="001020AF" w:rsidRPr="000F3ECF" w:rsidRDefault="001020AF">
      <w:pPr>
        <w:pStyle w:val="BodyText"/>
        <w:ind w:left="0"/>
        <w:rPr>
          <w:rFonts w:asciiTheme="minorHAnsi" w:hAnsiTheme="minorHAnsi" w:cstheme="minorHAnsi"/>
          <w:b/>
          <w:color w:val="1F497D" w:themeColor="text2"/>
          <w:sz w:val="42"/>
        </w:rPr>
      </w:pPr>
    </w:p>
    <w:p w14:paraId="0CC0C5D3" w14:textId="77777777" w:rsidR="001020AF" w:rsidRPr="000F3ECF" w:rsidRDefault="001020AF">
      <w:pPr>
        <w:pStyle w:val="BodyText"/>
        <w:ind w:left="0"/>
        <w:rPr>
          <w:rFonts w:asciiTheme="minorHAnsi" w:hAnsiTheme="minorHAnsi" w:cstheme="minorHAnsi"/>
          <w:b/>
          <w:color w:val="1F497D" w:themeColor="text2"/>
          <w:sz w:val="42"/>
        </w:rPr>
      </w:pPr>
    </w:p>
    <w:p w14:paraId="5A71F782" w14:textId="77777777" w:rsidR="001020AF" w:rsidRPr="000F3ECF" w:rsidRDefault="001020AF">
      <w:pPr>
        <w:pStyle w:val="BodyText"/>
        <w:ind w:left="0"/>
        <w:rPr>
          <w:rFonts w:asciiTheme="minorHAnsi" w:hAnsiTheme="minorHAnsi" w:cstheme="minorHAnsi"/>
          <w:b/>
          <w:color w:val="1F497D" w:themeColor="text2"/>
          <w:sz w:val="42"/>
        </w:rPr>
      </w:pPr>
    </w:p>
    <w:p w14:paraId="6131177B" w14:textId="77777777" w:rsidR="001020AF" w:rsidRPr="000F3ECF" w:rsidRDefault="001020AF">
      <w:pPr>
        <w:pStyle w:val="BodyText"/>
        <w:spacing w:before="7"/>
        <w:ind w:left="0"/>
        <w:rPr>
          <w:rFonts w:asciiTheme="minorHAnsi" w:hAnsiTheme="minorHAnsi" w:cstheme="minorHAnsi"/>
          <w:b/>
          <w:color w:val="1F497D" w:themeColor="text2"/>
          <w:sz w:val="41"/>
        </w:rPr>
      </w:pPr>
    </w:p>
    <w:p w14:paraId="335EC10C" w14:textId="59A2EA2D" w:rsidR="001020AF" w:rsidRPr="000F3ECF" w:rsidRDefault="000F3ECF">
      <w:pPr>
        <w:pStyle w:val="BodyText"/>
        <w:ind w:right="1875"/>
        <w:rPr>
          <w:rFonts w:asciiTheme="minorHAnsi" w:hAnsiTheme="minorHAnsi" w:cstheme="minorHAnsi"/>
          <w:color w:val="1F497D" w:themeColor="text2"/>
        </w:rPr>
      </w:pPr>
      <w:r w:rsidRPr="000F3ECF">
        <w:rPr>
          <w:rFonts w:asciiTheme="minorHAnsi" w:hAnsiTheme="minorHAnsi" w:cstheme="minorHAnsi"/>
          <w:color w:val="1F497D" w:themeColor="text2"/>
        </w:rPr>
        <w:t>Oxford United Football Club</w:t>
      </w:r>
      <w:r w:rsidR="00B76944" w:rsidRPr="000F3ECF">
        <w:rPr>
          <w:rFonts w:asciiTheme="minorHAnsi" w:hAnsiTheme="minorHAnsi" w:cstheme="minorHAnsi"/>
          <w:color w:val="1F497D" w:themeColor="text2"/>
        </w:rPr>
        <w:t xml:space="preserve"> is committed to safeguarding and promoting the welfare of</w:t>
      </w:r>
      <w:r w:rsidR="00B76944" w:rsidRPr="000F3ECF">
        <w:rPr>
          <w:rFonts w:asciiTheme="minorHAnsi" w:hAnsiTheme="minorHAnsi" w:cstheme="minorHAnsi"/>
          <w:color w:val="1F497D" w:themeColor="text2"/>
          <w:spacing w:val="1"/>
        </w:rPr>
        <w:t xml:space="preserve"> </w:t>
      </w:r>
      <w:r w:rsidR="00B76944" w:rsidRPr="000F3ECF">
        <w:rPr>
          <w:rFonts w:asciiTheme="minorHAnsi" w:hAnsiTheme="minorHAnsi" w:cstheme="minorHAnsi"/>
          <w:color w:val="1F497D" w:themeColor="text2"/>
        </w:rPr>
        <w:t>children, young people and adults at Risk and expects all staff, volunteers and</w:t>
      </w:r>
      <w:r w:rsidR="00B76944" w:rsidRPr="000F3ECF">
        <w:rPr>
          <w:rFonts w:asciiTheme="minorHAnsi" w:hAnsiTheme="minorHAnsi" w:cstheme="minorHAnsi"/>
          <w:color w:val="1F497D" w:themeColor="text2"/>
          <w:spacing w:val="-72"/>
        </w:rPr>
        <w:t xml:space="preserve"> </w:t>
      </w:r>
      <w:r w:rsidR="00B76944" w:rsidRPr="000F3ECF">
        <w:rPr>
          <w:rFonts w:asciiTheme="minorHAnsi" w:hAnsiTheme="minorHAnsi" w:cstheme="minorHAnsi"/>
          <w:color w:val="1F497D" w:themeColor="text2"/>
        </w:rPr>
        <w:t>visitors</w:t>
      </w:r>
      <w:r w:rsidR="00B76944" w:rsidRPr="000F3ECF">
        <w:rPr>
          <w:rFonts w:asciiTheme="minorHAnsi" w:hAnsiTheme="minorHAnsi" w:cstheme="minorHAnsi"/>
          <w:color w:val="1F497D" w:themeColor="text2"/>
          <w:spacing w:val="-1"/>
        </w:rPr>
        <w:t xml:space="preserve"> </w:t>
      </w:r>
      <w:r w:rsidR="00B76944" w:rsidRPr="000F3ECF">
        <w:rPr>
          <w:rFonts w:asciiTheme="minorHAnsi" w:hAnsiTheme="minorHAnsi" w:cstheme="minorHAnsi"/>
          <w:color w:val="1F497D" w:themeColor="text2"/>
        </w:rPr>
        <w:t>to share this</w:t>
      </w:r>
      <w:r w:rsidR="00B76944" w:rsidRPr="000F3ECF">
        <w:rPr>
          <w:rFonts w:asciiTheme="minorHAnsi" w:hAnsiTheme="minorHAnsi" w:cstheme="minorHAnsi"/>
          <w:color w:val="1F497D" w:themeColor="text2"/>
          <w:spacing w:val="-1"/>
        </w:rPr>
        <w:t xml:space="preserve"> </w:t>
      </w:r>
      <w:r w:rsidR="00B76944" w:rsidRPr="000F3ECF">
        <w:rPr>
          <w:rFonts w:asciiTheme="minorHAnsi" w:hAnsiTheme="minorHAnsi" w:cstheme="minorHAnsi"/>
          <w:color w:val="1F497D" w:themeColor="text2"/>
        </w:rPr>
        <w:t>commitment.</w:t>
      </w:r>
    </w:p>
    <w:p w14:paraId="5520AA65" w14:textId="77777777" w:rsidR="001020AF" w:rsidRDefault="001020AF">
      <w:pPr>
        <w:sectPr w:rsidR="001020AF">
          <w:type w:val="continuous"/>
          <w:pgSz w:w="11910" w:h="16840"/>
          <w:pgMar w:top="1580" w:right="280" w:bottom="280" w:left="300" w:header="720" w:footer="720" w:gutter="0"/>
          <w:cols w:space="720"/>
        </w:sectPr>
      </w:pPr>
    </w:p>
    <w:p w14:paraId="6135D801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F3ECF">
        <w:rPr>
          <w:rFonts w:asciiTheme="minorHAnsi" w:hAnsiTheme="minorHAnsi" w:cstheme="minorHAnsi"/>
          <w:b/>
          <w:bCs/>
          <w:sz w:val="20"/>
          <w:szCs w:val="20"/>
        </w:rPr>
        <w:lastRenderedPageBreak/>
        <w:t>Policy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Purpose</w:t>
      </w:r>
    </w:p>
    <w:p w14:paraId="17B367D1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9AC8D1B" w14:textId="19E3D758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This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policy</w:t>
      </w:r>
      <w:r w:rsidRPr="000F3EC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reflects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ethos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at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FC.</w:t>
      </w:r>
      <w:r w:rsidRPr="000F3E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F3ECF" w:rsidRPr="000F3ECF">
        <w:rPr>
          <w:rFonts w:asciiTheme="minorHAnsi" w:hAnsiTheme="minorHAnsi" w:cstheme="minorHAnsi"/>
          <w:sz w:val="20"/>
          <w:szCs w:val="20"/>
        </w:rPr>
        <w:t>Oxford United Football Club</w:t>
      </w:r>
      <w:r w:rsidRPr="000F3EC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is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 xml:space="preserve">committed to safeguarding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and promoting the welfare of young people and vulnerable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adults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expects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0F3EC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staff,</w:t>
      </w:r>
      <w:r w:rsidRPr="000F3E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volunteers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visitors</w:t>
      </w:r>
      <w:r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Pr="000F3ECF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share</w:t>
      </w:r>
      <w:r w:rsidRPr="000F3E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this</w:t>
      </w:r>
      <w:r w:rsidRPr="000F3EC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commitment.</w:t>
      </w:r>
    </w:p>
    <w:p w14:paraId="1BAE307C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86B933" w14:textId="715FC41A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4"/>
          <w:sz w:val="20"/>
          <w:szCs w:val="20"/>
        </w:rPr>
        <w:t xml:space="preserve">This policy should be read in conjunction with the 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>main ‘</w:t>
      </w:r>
      <w:r w:rsidR="000F3ECF" w:rsidRPr="000F3ECF">
        <w:rPr>
          <w:rFonts w:asciiTheme="minorHAnsi" w:hAnsiTheme="minorHAnsi" w:cstheme="minorHAnsi"/>
          <w:spacing w:val="-3"/>
          <w:sz w:val="20"/>
          <w:szCs w:val="20"/>
        </w:rPr>
        <w:t>OU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>FC Safeguarding and Child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Protection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Policy’.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0F3ECF"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main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policy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is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point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reference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for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policies</w:t>
      </w:r>
      <w:r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 xml:space="preserve">reference material used by </w:t>
      </w:r>
      <w:r w:rsidR="000F3ECF" w:rsidRPr="000F3ECF">
        <w:rPr>
          <w:rFonts w:asciiTheme="minorHAnsi" w:hAnsiTheme="minorHAnsi" w:cstheme="minorHAnsi"/>
          <w:spacing w:val="-4"/>
          <w:sz w:val="20"/>
          <w:szCs w:val="20"/>
        </w:rPr>
        <w:t>OU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FC. The ‘</w:t>
      </w:r>
      <w:r w:rsidR="000F3ECF" w:rsidRPr="000F3ECF">
        <w:rPr>
          <w:rFonts w:asciiTheme="minorHAnsi" w:hAnsiTheme="minorHAnsi" w:cstheme="minorHAnsi"/>
          <w:spacing w:val="-4"/>
          <w:sz w:val="20"/>
          <w:szCs w:val="20"/>
        </w:rPr>
        <w:t>OU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 xml:space="preserve">FC Safeguarding Adults at Risk 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>Policy’ reflects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same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ethos.</w:t>
      </w:r>
    </w:p>
    <w:p w14:paraId="3F7B9D30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4A151B" w14:textId="01F2FB28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In addition, the safeguarding policy aims to promote the safety and wellbeing of the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young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vulnerable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provide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assurance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parents,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carers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other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parties.</w:t>
      </w:r>
    </w:p>
    <w:p w14:paraId="2918580B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5F6706B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F3ECF">
        <w:rPr>
          <w:rFonts w:asciiTheme="minorHAnsi" w:hAnsiTheme="minorHAnsi" w:cstheme="minorHAnsi"/>
          <w:b/>
          <w:bCs/>
          <w:sz w:val="20"/>
          <w:szCs w:val="20"/>
        </w:rPr>
        <w:t>Who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this policy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applies to</w:t>
      </w:r>
    </w:p>
    <w:p w14:paraId="668AE4B6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A438B37" w14:textId="7C0846A4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This policy and its operating principles, apply to all staff and volunteers (including all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players) of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FC, irrespective of the type of contract on which they are employed or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hours 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days that they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work,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nominated location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at which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work.</w:t>
      </w:r>
    </w:p>
    <w:p w14:paraId="189A1A57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C40AEBA" w14:textId="4F6FE2DE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policy also applies to any other individual, worker or consultant who is engaged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by, or does work on behalf of, or for,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FC. This policy does not form part of any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employee’s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contract of employment.</w:t>
      </w:r>
    </w:p>
    <w:p w14:paraId="287BBEDC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E55B49F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F3ECF">
        <w:rPr>
          <w:rFonts w:asciiTheme="minorHAnsi" w:hAnsiTheme="minorHAnsi" w:cstheme="minorHAnsi"/>
          <w:b/>
          <w:bCs/>
          <w:sz w:val="20"/>
          <w:szCs w:val="20"/>
        </w:rPr>
        <w:t>Key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Terminology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0F3EC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b/>
          <w:bCs/>
          <w:sz w:val="20"/>
          <w:szCs w:val="20"/>
        </w:rPr>
        <w:t>Definitions</w:t>
      </w:r>
    </w:p>
    <w:p w14:paraId="6C7988E3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FF022B" w14:textId="1509EBEE" w:rsidR="001020AF" w:rsidRPr="000F3ECF" w:rsidRDefault="000F3ECF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FC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/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the</w:t>
      </w:r>
      <w:r w:rsidR="00B76944"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Club</w:t>
      </w:r>
      <w:r w:rsidR="00B76944"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="00B76944"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Oxford United </w:t>
      </w:r>
      <w:r w:rsidR="00B76944" w:rsidRPr="000F3ECF">
        <w:rPr>
          <w:rFonts w:asciiTheme="minorHAnsi" w:hAnsiTheme="minorHAnsi" w:cstheme="minorHAnsi"/>
          <w:spacing w:val="-6"/>
          <w:sz w:val="20"/>
          <w:szCs w:val="20"/>
        </w:rPr>
        <w:t>Football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Club.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Any</w:t>
      </w:r>
      <w:r w:rsidR="00B76944"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property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="00B76944"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training</w:t>
      </w:r>
      <w:r w:rsidR="00B76944"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5"/>
          <w:sz w:val="20"/>
          <w:szCs w:val="20"/>
        </w:rPr>
        <w:t>ground</w:t>
      </w:r>
      <w:r w:rsidR="00B76944"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belonging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or</w:t>
      </w:r>
      <w:r w:rsidR="00B76944"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where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FC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operate,</w:t>
      </w:r>
      <w:r w:rsidR="00B76944"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or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where</w:t>
      </w:r>
      <w:r w:rsidR="00B76944" w:rsidRPr="000F3EC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their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activities</w:t>
      </w:r>
      <w:r w:rsidR="00B76944" w:rsidRPr="000F3E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3"/>
          <w:sz w:val="20"/>
          <w:szCs w:val="20"/>
        </w:rPr>
        <w:t>occur.</w:t>
      </w:r>
    </w:p>
    <w:p w14:paraId="3D54DB50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FA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Football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Association</w:t>
      </w:r>
    </w:p>
    <w:p w14:paraId="7B6E59D6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EFL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English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Football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League</w:t>
      </w:r>
    </w:p>
    <w:p w14:paraId="53795569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5"/>
          <w:sz w:val="20"/>
          <w:szCs w:val="20"/>
        </w:rPr>
        <w:t>CEO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-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Chief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Executive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>Officer</w:t>
      </w:r>
    </w:p>
    <w:p w14:paraId="70CE81EC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Staff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paid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or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unpaid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workers,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agency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Pr="000F3EC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third-party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workers,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volunteers;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who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provides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service</w:t>
      </w:r>
    </w:p>
    <w:p w14:paraId="3D5B2056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DSO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Designated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Officer</w:t>
      </w:r>
    </w:p>
    <w:p w14:paraId="6BF468C5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SSM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Senior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>Manager</w:t>
      </w:r>
    </w:p>
    <w:p w14:paraId="1A642C21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pacing w:val="-6"/>
          <w:sz w:val="20"/>
          <w:szCs w:val="20"/>
        </w:rPr>
        <w:t>DLO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F3EC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Disability</w:t>
      </w:r>
      <w:r w:rsidRPr="000F3EC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Liaison</w:t>
      </w:r>
      <w:r w:rsidRPr="000F3EC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>Officer</w:t>
      </w:r>
    </w:p>
    <w:p w14:paraId="0FFDAA75" w14:textId="379CA28A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Academy</w:t>
      </w:r>
      <w:r w:rsidRPr="000F3EC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-</w:t>
      </w:r>
      <w:r w:rsidRPr="000F3EC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standalone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Academy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department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within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</w:t>
      </w:r>
      <w:r w:rsidRPr="000F3E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responsible</w:t>
      </w:r>
      <w:r w:rsidRPr="000F3E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for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nurturing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and developing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FCs future generations of players.</w:t>
      </w:r>
    </w:p>
    <w:p w14:paraId="11811463" w14:textId="7938A0A9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Child or young person – Defined by the Children’s Act (1989) as any </w:t>
      </w:r>
      <w:r w:rsidR="00F04679">
        <w:rPr>
          <w:rFonts w:asciiTheme="minorHAnsi" w:hAnsiTheme="minorHAnsi" w:cstheme="minorHAnsi"/>
          <w:sz w:val="20"/>
          <w:szCs w:val="20"/>
        </w:rPr>
        <w:t>young person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under the age of 18.</w:t>
      </w:r>
    </w:p>
    <w:p w14:paraId="1FF7D130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Safeguarding - refers to the actions we take to ensure all children are safe from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harm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when involved in our clubs 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activities.</w:t>
      </w:r>
    </w:p>
    <w:p w14:paraId="0120F343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Child Protection - is a set of activities that are required for specific children who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are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at risk/or are suffering from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significant harm.</w:t>
      </w:r>
    </w:p>
    <w:p w14:paraId="6820F621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Abuse - refers to the acts of commission or omission that lead to a child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experiencing</w:t>
      </w:r>
      <w:r w:rsidRPr="000F3EC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harm.</w:t>
      </w:r>
    </w:p>
    <w:p w14:paraId="538F30F2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Harm -refers to the negative impact or consequences upon the child of those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actions.</w:t>
      </w:r>
    </w:p>
    <w:p w14:paraId="5BC9B946" w14:textId="44873051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Significant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Harm</w:t>
      </w:r>
      <w:r w:rsidRPr="000F3E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-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Children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1989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introduced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concept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of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significant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harm as the threshold that justifies compulsory intervention in family life in the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best interests of children.</w:t>
      </w:r>
    </w:p>
    <w:p w14:paraId="64D59BDA" w14:textId="77777777" w:rsidR="001020AF" w:rsidRPr="000F3ECF" w:rsidRDefault="00B76944" w:rsidP="00B769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Violence - refers to “all forms of physical or mental violence, injury and abuse,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neglect or negligent treatment, maltreatment or exploitation, including sexual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abuse.”</w:t>
      </w:r>
    </w:p>
    <w:p w14:paraId="71C8E9D6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3BFA94F" w14:textId="77777777" w:rsidR="001020AF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Policy</w:t>
      </w:r>
      <w:r w:rsidRPr="00B7694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statement</w:t>
      </w:r>
    </w:p>
    <w:p w14:paraId="15369C6A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ACF0B33" w14:textId="3F787773" w:rsidR="001020A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OUFC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 takes its responsibilities very seriously regarding providing a safe and positive</w:t>
      </w:r>
      <w:r w:rsidR="00B76944"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environment where children and vulnerable adults are present at any of its </w:t>
      </w:r>
      <w:r w:rsidRPr="000F3ECF">
        <w:rPr>
          <w:rFonts w:asciiTheme="minorHAnsi" w:hAnsiTheme="minorHAnsi" w:cstheme="minorHAnsi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z w:val="20"/>
          <w:szCs w:val="20"/>
        </w:rPr>
        <w:t>FC led</w:t>
      </w:r>
      <w:r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activities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and (under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the supervision) of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one or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more members of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our staff.</w:t>
      </w:r>
    </w:p>
    <w:p w14:paraId="0EDEFC4F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2D62459" w14:textId="77777777" w:rsidR="00B7493C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All children and vulnerable people, regardless of age, disability, gender, gender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reassignment,</w:t>
      </w:r>
      <w:r w:rsidRPr="000F3EC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pregnancy</w:t>
      </w:r>
      <w:r w:rsidRPr="000F3EC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maternity,</w:t>
      </w:r>
      <w:r w:rsidRPr="000F3EC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marriage</w:t>
      </w:r>
      <w:r w:rsidRPr="000F3EC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civil</w:t>
      </w:r>
      <w:r w:rsidRPr="000F3EC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partnership,</w:t>
      </w:r>
      <w:r w:rsidRPr="000F3EC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race,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religion and/or sexual orientation (defined as Protected Characteristics within the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Equality Act 2010) have the right to equal protection from all types of harm or abuse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All participants and visitors to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activities have the right to feel safe and to be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safe. 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BB1130" w14:textId="77777777" w:rsidR="00B7493C" w:rsidRDefault="00B7493C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3ED72A6" w14:textId="3C3D38DC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Wherever they come into contact with us they will be treated both lawfully and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fairly and with both dignity and respect. 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All the members of our staff have a duty to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keep children safe and to help protect them from abuse or harm. All managers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ensure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that their staff understand and apply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that duty.</w:t>
      </w:r>
    </w:p>
    <w:p w14:paraId="6AB5F5B4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7544351" w14:textId="1D6B1EE6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Good safeguarding practice takes many forms. It is a thread that weaves throughout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all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activities that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involve children and other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vulnerable people.</w:t>
      </w:r>
    </w:p>
    <w:p w14:paraId="1028BFA9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A73B50" w14:textId="1B177B4D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This policy applies to all members of </w:t>
      </w:r>
      <w:r w:rsidR="000F3ECF" w:rsidRPr="000F3ECF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FC, from both the paid and volunteer staff,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all partner organisations including commercial partners, licence holders,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contractors and consultants. </w:t>
      </w:r>
      <w:r w:rsidR="000F3ECF" w:rsidRPr="000F3ECF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For the avoidance of doubt this policy does not apply to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ACT;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who operate in accordance with their own policies.</w:t>
      </w:r>
    </w:p>
    <w:p w14:paraId="6C66C761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9B5171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This policy also applies to individuals not included in this list who may be conducting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related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work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that involves the children in our care.</w:t>
      </w:r>
    </w:p>
    <w:p w14:paraId="7CE474E7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9902CAD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policy has been written in line with all relevant Government legislation to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promote the welfare of children and young people, including the ‘Working Together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 Safeguard Children’ guidance published in July 2018 and ‘Keeping Children Safe in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Education’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updated September 2022.</w:t>
      </w:r>
    </w:p>
    <w:p w14:paraId="6B0EAD68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D1F5057" w14:textId="77777777" w:rsidR="001020AF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 w:rsidRPr="00B7694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children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young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people</w:t>
      </w:r>
    </w:p>
    <w:p w14:paraId="5295886B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559E044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term safeguarding is a shortening of the phrase “safeguarding and promoting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welfare” of children and young people. We follow the 6 principles of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safeguarding:</w:t>
      </w:r>
    </w:p>
    <w:p w14:paraId="73E50F92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3FD4F33" w14:textId="77777777" w:rsidR="001020AF" w:rsidRPr="000F3ECF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b/>
          <w:sz w:val="20"/>
          <w:szCs w:val="20"/>
        </w:rPr>
        <w:t>Empowerment</w:t>
      </w:r>
      <w:r w:rsidRPr="000F3ECF">
        <w:rPr>
          <w:rFonts w:asciiTheme="minorHAnsi" w:hAnsiTheme="minorHAnsi" w:cstheme="minorHAnsi"/>
          <w:sz w:val="20"/>
          <w:szCs w:val="20"/>
        </w:rPr>
        <w:t>: it is important for a young person to be supported and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encouraged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 make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their own decisions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give informed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consent</w:t>
      </w:r>
    </w:p>
    <w:p w14:paraId="27D3F760" w14:textId="77777777" w:rsidR="001020AF" w:rsidRPr="000F3ECF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b/>
          <w:sz w:val="20"/>
          <w:szCs w:val="20"/>
        </w:rPr>
        <w:t>Prevention</w:t>
      </w:r>
      <w:r w:rsidRPr="000F3ECF">
        <w:rPr>
          <w:rFonts w:asciiTheme="minorHAnsi" w:hAnsiTheme="minorHAnsi" w:cstheme="minorHAnsi"/>
          <w:sz w:val="20"/>
          <w:szCs w:val="20"/>
        </w:rPr>
        <w:t>: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is better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 take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action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before harm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occurs</w:t>
      </w:r>
    </w:p>
    <w:p w14:paraId="09C5D8EC" w14:textId="77777777" w:rsidR="001020AF" w:rsidRPr="000F3ECF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b/>
          <w:sz w:val="20"/>
          <w:szCs w:val="20"/>
        </w:rPr>
        <w:t>Proportionality</w:t>
      </w:r>
      <w:r w:rsidRPr="000F3ECF">
        <w:rPr>
          <w:rFonts w:asciiTheme="minorHAnsi" w:hAnsiTheme="minorHAnsi" w:cstheme="minorHAnsi"/>
          <w:sz w:val="20"/>
          <w:szCs w:val="20"/>
        </w:rPr>
        <w:t>: the least intrusive response appropriate to the risk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presented</w:t>
      </w:r>
    </w:p>
    <w:p w14:paraId="061F8E4F" w14:textId="77777777" w:rsidR="001020AF" w:rsidRPr="000F3ECF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b/>
          <w:sz w:val="20"/>
          <w:szCs w:val="20"/>
        </w:rPr>
        <w:t>Protection</w:t>
      </w:r>
      <w:r w:rsidRPr="000F3ECF">
        <w:rPr>
          <w:rFonts w:asciiTheme="minorHAnsi" w:hAnsiTheme="minorHAnsi" w:cstheme="minorHAnsi"/>
          <w:sz w:val="20"/>
          <w:szCs w:val="20"/>
        </w:rPr>
        <w:t>: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support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representation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for those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 greatest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need</w:t>
      </w:r>
    </w:p>
    <w:p w14:paraId="24E246D7" w14:textId="7F3BE419" w:rsidR="001020AF" w:rsidRPr="00B76944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76944">
        <w:rPr>
          <w:rFonts w:asciiTheme="minorHAnsi" w:hAnsiTheme="minorHAnsi" w:cstheme="minorHAnsi"/>
          <w:b/>
          <w:sz w:val="20"/>
          <w:szCs w:val="20"/>
        </w:rPr>
        <w:t>Partnership</w:t>
      </w:r>
      <w:r w:rsidRPr="00B76944">
        <w:rPr>
          <w:rFonts w:asciiTheme="minorHAnsi" w:hAnsiTheme="minorHAnsi" w:cstheme="minorHAnsi"/>
          <w:sz w:val="20"/>
          <w:szCs w:val="20"/>
        </w:rPr>
        <w:t>: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local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solutions</w:t>
      </w:r>
      <w:r w:rsidRPr="00B769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through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services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working</w:t>
      </w:r>
      <w:r w:rsidRPr="00B769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with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their</w:t>
      </w:r>
      <w:r w:rsidRPr="00B769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communities have a part to play in preventing, detecting and reporting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neglect</w:t>
      </w:r>
      <w:r w:rsidRPr="00B769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and</w:t>
      </w:r>
      <w:r w:rsidRPr="00B769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sz w:val="20"/>
          <w:szCs w:val="20"/>
        </w:rPr>
        <w:t>abuse</w:t>
      </w:r>
    </w:p>
    <w:p w14:paraId="17C46772" w14:textId="77777777" w:rsidR="001020AF" w:rsidRPr="000F3ECF" w:rsidRDefault="00B76944" w:rsidP="00B7694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b/>
          <w:sz w:val="20"/>
          <w:szCs w:val="20"/>
        </w:rPr>
        <w:t>Accountability</w:t>
      </w:r>
      <w:r w:rsidRPr="000F3ECF">
        <w:rPr>
          <w:rFonts w:asciiTheme="minorHAnsi" w:hAnsiTheme="minorHAnsi" w:cstheme="minorHAnsi"/>
          <w:sz w:val="20"/>
          <w:szCs w:val="20"/>
        </w:rPr>
        <w:t>: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accountability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transparency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 safeguarding practice</w:t>
      </w:r>
    </w:p>
    <w:p w14:paraId="725F0959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2F69A2" w14:textId="007061A8" w:rsidR="001020AF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Confidentiality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Managing a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Concern</w:t>
      </w:r>
    </w:p>
    <w:p w14:paraId="6D36A12C" w14:textId="77777777" w:rsidR="000F3ECF" w:rsidRPr="000F3ECF" w:rsidRDefault="000F3EC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146BAC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OUFC</w:t>
      </w:r>
      <w:r w:rsidRPr="000F3ECF">
        <w:rPr>
          <w:rFonts w:asciiTheme="minorHAnsi" w:hAnsiTheme="minorHAnsi" w:cstheme="minorHAnsi"/>
          <w:sz w:val="20"/>
          <w:szCs w:val="20"/>
        </w:rPr>
        <w:t xml:space="preserve"> ensure that confidentiality of safeguarding cases is maintained.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Everyone is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told to report safeguarding concerns, however small.</w:t>
      </w:r>
    </w:p>
    <w:p w14:paraId="34A542E4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F45905" w14:textId="0973A59E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This includes any concerns of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extremism or radicalisation. Exposing any person to extreme behaviours is a form of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emotional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abuse and is a safeguarding risk.</w:t>
      </w:r>
    </w:p>
    <w:p w14:paraId="08317B9F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08079B" w14:textId="78E4FC2A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secure safeguarding reporting and case management system ‘My Concern’ is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used by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for reporting safeguarding concerns. Only the DSO and essential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people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involved will be aware, on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need-to-know basis.</w:t>
      </w:r>
    </w:p>
    <w:p w14:paraId="49CB5633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A18A9A4" w14:textId="77777777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Statutory information sharing protocols will be followed where necessary including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FA safeguarding case management, the EFL safeguarding team, the local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authority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the police.</w:t>
      </w:r>
    </w:p>
    <w:p w14:paraId="378A3B1F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F30B45F" w14:textId="500E98EB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A child centred approach to safeguarding is at the centre of the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ethos.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Wherever possible the young or vulnerable person will be involved in every aspect of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managing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concern.</w:t>
      </w:r>
    </w:p>
    <w:p w14:paraId="4A847867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70BE3BB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If a person is at immediate risk of harm or about to become the victim of a crime,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police must be informed via 999. Referral for any issue concerning potential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radicalisation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extremism</w:t>
      </w:r>
      <w:r w:rsidRPr="000F3E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should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be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managed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any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other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referral.</w:t>
      </w:r>
    </w:p>
    <w:p w14:paraId="7E2C4E61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C7CA17" w14:textId="2AD7656E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The DSO provides the lead for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on Prevent and can be contacted directly for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any concerns or for clarification on process. All concerns must be reported to </w:t>
      </w:r>
      <w:r w:rsidR="00B7493C">
        <w:rPr>
          <w:rFonts w:asciiTheme="minorHAnsi" w:hAnsiTheme="minorHAnsi" w:cstheme="minorHAnsi"/>
          <w:sz w:val="20"/>
          <w:szCs w:val="20"/>
        </w:rPr>
        <w:t>the DSO</w:t>
      </w:r>
      <w:r w:rsidRPr="000F3ECF">
        <w:rPr>
          <w:rFonts w:asciiTheme="minorHAnsi" w:hAnsiTheme="minorHAnsi" w:cstheme="minorHAnsi"/>
          <w:sz w:val="20"/>
          <w:szCs w:val="20"/>
        </w:rPr>
        <w:t>,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either directly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or via the ‘My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Concern’ system.</w:t>
      </w:r>
    </w:p>
    <w:p w14:paraId="7FA088BA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CAA4680" w14:textId="3D834691" w:rsidR="001020A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Allegations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made against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an employee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or anyone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engaged by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OU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FC</w:t>
      </w:r>
    </w:p>
    <w:p w14:paraId="0AA76546" w14:textId="77777777" w:rsidR="00B76944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B5F6AF3" w14:textId="3DDF3369" w:rsidR="001020AF" w:rsidRPr="000F3ECF" w:rsidRDefault="00B7493C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z w:val="20"/>
          <w:szCs w:val="20"/>
        </w:rPr>
        <w:t>FC operate in an open and transparent manner. Any concerns relating to a</w:t>
      </w:r>
      <w:r w:rsidR="00B76944"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member of staff or volunteer, should be recorded via the ‘My Concern’ App and the</w:t>
      </w:r>
      <w:r w:rsidR="00B76944"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DSO informed. </w:t>
      </w:r>
      <w:r>
        <w:rPr>
          <w:rFonts w:asciiTheme="minorHAnsi" w:hAnsiTheme="minorHAnsi" w:cstheme="minorHAnsi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FC </w:t>
      </w:r>
      <w:r w:rsidRPr="000F3ECF">
        <w:rPr>
          <w:rFonts w:asciiTheme="minorHAnsi" w:hAnsiTheme="minorHAnsi" w:cstheme="minorHAnsi"/>
          <w:sz w:val="20"/>
          <w:szCs w:val="20"/>
        </w:rPr>
        <w:t>records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 all allegations and follow Low Level Concerns principles.</w:t>
      </w:r>
      <w:r w:rsidR="00B76944"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Where necessary </w:t>
      </w:r>
      <w:r w:rsidR="00B76944">
        <w:rPr>
          <w:rFonts w:asciiTheme="minorHAnsi" w:hAnsiTheme="minorHAnsi" w:cstheme="minorHAnsi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z w:val="20"/>
          <w:szCs w:val="20"/>
        </w:rPr>
        <w:t>FC will work in partnership with the Local Authority Designated</w:t>
      </w:r>
      <w:r w:rsidR="00B76944"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Officer (LADO), the FA Safeguarding Case Management Team and EFL Safeguarding</w:t>
      </w:r>
      <w:r w:rsidR="00B76944"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76944" w:rsidRPr="000F3ECF">
        <w:rPr>
          <w:rFonts w:asciiTheme="minorHAnsi" w:hAnsiTheme="minorHAnsi" w:cstheme="minorHAnsi"/>
          <w:sz w:val="20"/>
          <w:szCs w:val="20"/>
        </w:rPr>
        <w:t>Team.</w:t>
      </w:r>
      <w:r w:rsidR="00B76944"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6944">
        <w:rPr>
          <w:rFonts w:asciiTheme="minorHAnsi" w:hAnsiTheme="minorHAnsi" w:cstheme="minorHAnsi"/>
          <w:sz w:val="20"/>
          <w:szCs w:val="20"/>
        </w:rPr>
        <w:t>OU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FC </w:t>
      </w:r>
      <w:r w:rsidRPr="000F3ECF">
        <w:rPr>
          <w:rFonts w:asciiTheme="minorHAnsi" w:hAnsiTheme="minorHAnsi" w:cstheme="minorHAnsi"/>
          <w:sz w:val="20"/>
          <w:szCs w:val="20"/>
        </w:rPr>
        <w:t>has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 a whistleblowing policy.</w:t>
      </w:r>
    </w:p>
    <w:p w14:paraId="5696CCEF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240D2CD" w14:textId="77777777" w:rsidR="001020A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Roles</w:t>
      </w:r>
      <w:r w:rsidRPr="00B7694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7694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</w:p>
    <w:p w14:paraId="321D0E8F" w14:textId="77777777" w:rsidR="00B76944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BE3E47B" w14:textId="474A8B2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Niall McWilliams</w:t>
      </w:r>
      <w:r w:rsidRPr="000F3ECF">
        <w:rPr>
          <w:rFonts w:asciiTheme="minorHAnsi" w:hAnsiTheme="minorHAnsi" w:cstheme="minorHAnsi"/>
          <w:sz w:val="20"/>
          <w:szCs w:val="20"/>
        </w:rPr>
        <w:t xml:space="preserve"> – Senior Safeguarding Manager</w:t>
      </w:r>
    </w:p>
    <w:p w14:paraId="377B0F4E" w14:textId="53AC5FAD" w:rsidR="001020AF" w:rsidRPr="000F3ECF" w:rsidRDefault="00C4567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TBC</w:t>
      </w:r>
      <w:r w:rsidR="00B76944" w:rsidRPr="000F3ECF">
        <w:rPr>
          <w:rFonts w:asciiTheme="minorHAnsi" w:hAnsiTheme="minorHAnsi" w:cstheme="minorHAnsi"/>
          <w:sz w:val="20"/>
          <w:szCs w:val="20"/>
        </w:rPr>
        <w:t xml:space="preserve"> – Designated Safeguarding Officer (DSO) </w:t>
      </w:r>
    </w:p>
    <w:p w14:paraId="070707BE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C0C6C9" w14:textId="77777777" w:rsidR="001020A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 w:rsidRPr="00B7694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Prevent</w:t>
      </w:r>
      <w:r w:rsidRPr="00B7694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B76944">
        <w:rPr>
          <w:rFonts w:asciiTheme="minorHAnsi" w:hAnsiTheme="minorHAnsi" w:cstheme="minorHAnsi"/>
          <w:b/>
          <w:bCs/>
          <w:sz w:val="20"/>
          <w:szCs w:val="20"/>
        </w:rPr>
        <w:t>strategy</w:t>
      </w:r>
    </w:p>
    <w:p w14:paraId="11D3EF5F" w14:textId="77777777" w:rsidR="00B76944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A74728F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Prevent strategy was published by the government in 2011, as part of the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overall counter-terrorism strategy, CONTEST. The aim is to prevent people from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being drawn into terrorism or non-violent extremism. PAFC understands its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responsibilities under the Counter Terrorism and Security Act 2015. We have drawn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information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from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latest government update,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April 2021.</w:t>
      </w:r>
    </w:p>
    <w:p w14:paraId="0AF3CAB6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31521B" w14:textId="77777777" w:rsidR="00B7493C" w:rsidRDefault="00B7493C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9CBA77" w14:textId="3B6FB3C4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lastRenderedPageBreak/>
        <w:t xml:space="preserve">The DSO is the responsible person for Prevent, </w:t>
      </w:r>
      <w:r w:rsidR="00B7493C"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have a Prevent Risk</w:t>
      </w:r>
      <w:r w:rsidR="00B7493C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Assessment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action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plan.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support the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Government’s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Prevent duty.</w:t>
      </w:r>
    </w:p>
    <w:p w14:paraId="47A98C89" w14:textId="77777777" w:rsidR="00B7493C" w:rsidRPr="000F3ECF" w:rsidRDefault="00B7493C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AA3D79" w14:textId="4E81318B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staff receive safeguarding induction and training, which includes identifying</w:t>
      </w:r>
      <w:r w:rsidR="00B7493C"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vulnerabilities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which may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lead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 extremist views and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radicalisation.</w:t>
      </w:r>
    </w:p>
    <w:p w14:paraId="3805276B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C61341" w14:textId="77777777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Radicalisation can take place through direct personal contact, or indirectly through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internet or social media. Extremism can refer to a wide range of views; racism,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homophobia, right-wing ideology in addition to any religious extremism. It should be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remembered that Islamist ideology should not be confused with traditional religious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practice. Islamist ideology is based on a distorted interpretation of Islam, which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betrays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Islam’s peaceful principles.</w:t>
      </w:r>
    </w:p>
    <w:p w14:paraId="445251FC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DD8739" w14:textId="77777777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Anybody from any background can become radicalised. The grooming of children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and/or adults at risk for the purposes of involvement in extremist activity is a serious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 issue. Any person who is vulnerable is more likely to be influenced,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including: loss of identity or belonging, isolation, exclusion, mental health difficulties,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personal crisis, sense of injustice, bereavement or themselves a victim of hate or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discrimination.</w:t>
      </w:r>
    </w:p>
    <w:p w14:paraId="583B7525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A994AAE" w14:textId="77777777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Children have travelled abroad either willingly or by coercion where they have been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subject to harm (for example FGM), or radicalisation. If you have any concerns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either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prior to or after travel, this concern must be recorded.</w:t>
      </w:r>
    </w:p>
    <w:p w14:paraId="25FBE57D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5D2DF28" w14:textId="7777777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The Channel Process is a multi-agency collaboration led by the Local Authority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providing support to those who may be vulnerable to being drawn into terrorism.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overall aim of the programme is early intervention and diverting people away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from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 risk they may face.</w:t>
      </w:r>
    </w:p>
    <w:p w14:paraId="35C7FB97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40BA5A6" w14:textId="6D6B5B9C" w:rsidR="001020A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build resilience to radicalisation by promoting fundamental British values and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enabling our young to challenge extremist views.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support the British Values of;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democracy, the rule of law, individual liberty and mutual respect and tolerance of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different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faiths and beliefs, as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set out in Government’s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Prevent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strategy.</w:t>
      </w:r>
    </w:p>
    <w:p w14:paraId="6A1F6429" w14:textId="77777777" w:rsidR="00B76944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DDEAA51" w14:textId="40D9956A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values freedom of speech and the expression of beliefs / ideology as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fundamental rights underpinning our society’s values. Those we engage with and all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employees have the right to speak freely and voice their opinions. However, freedom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comes with responsibility and free speech that is designed to manipulate the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vulnerable or that leads to violence and harm of others goes against the moral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principles in which freedom of speech is valued. Free speech is not an unqualified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privilege; it is subject to laws and policies governing equality, human rights,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community</w:t>
      </w:r>
      <w:r w:rsidRPr="000F3E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safety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 community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cohesion.</w:t>
      </w:r>
    </w:p>
    <w:p w14:paraId="4238DD89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A97B121" w14:textId="3F65C276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encourages the use of external agencies or speakers to enrich the experiences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of our young and fans in general; however, we will positively vet those external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agencies, individuals or speakers who we engage to provide such learning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opportunities or experiences. This includes where appropriate checking the DBS of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external providers, viewing material that will be used beforehand and conducting a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social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media check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such agencies or individuals.</w:t>
      </w:r>
    </w:p>
    <w:p w14:paraId="21B43542" w14:textId="77777777" w:rsidR="00B76944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30A9DA" w14:textId="6F3F85AE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>Any visiting speakers or presenters will be checked for content prior to arrival and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invites will be withdrawn if their views do not follow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expectations of conduct 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values.</w:t>
      </w:r>
    </w:p>
    <w:p w14:paraId="65F0B249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DF48D29" w14:textId="2BD2D792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have strong IT policies and protocols and filters to mitigate searching extreme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material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while at the premises or using our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IT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remotely.</w:t>
      </w:r>
    </w:p>
    <w:p w14:paraId="09D842AD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882A616" w14:textId="77777777" w:rsidR="001020AF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B76944">
        <w:rPr>
          <w:rFonts w:asciiTheme="minorHAnsi" w:hAnsiTheme="minorHAnsi" w:cstheme="minorHAnsi"/>
          <w:b/>
          <w:bCs/>
          <w:sz w:val="20"/>
          <w:szCs w:val="20"/>
        </w:rPr>
        <w:t>Partnerships</w:t>
      </w:r>
    </w:p>
    <w:p w14:paraId="13B483B4" w14:textId="77777777" w:rsidR="00B76944" w:rsidRPr="00B76944" w:rsidRDefault="00B76944" w:rsidP="000F3EC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A7F85" w14:textId="66F742BE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The Prevent strategy uses effective partnerships. We work closely with </w:t>
      </w:r>
      <w:r>
        <w:rPr>
          <w:rFonts w:asciiTheme="minorHAnsi" w:hAnsiTheme="minorHAnsi" w:cstheme="minorHAnsi"/>
          <w:sz w:val="20"/>
          <w:szCs w:val="20"/>
        </w:rPr>
        <w:t>statutory agencies</w:t>
      </w:r>
      <w:r w:rsidRPr="000F3ECF">
        <w:rPr>
          <w:rFonts w:asciiTheme="minorHAnsi" w:hAnsiTheme="minorHAnsi" w:cstheme="minorHAnsi"/>
          <w:sz w:val="20"/>
          <w:szCs w:val="20"/>
        </w:rPr>
        <w:t>, football regulators and appropriate organisations and follow the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information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sharing principles.</w:t>
      </w:r>
    </w:p>
    <w:p w14:paraId="146AEFE1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81470E" w14:textId="557D7A38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work</w:t>
      </w:r>
      <w:r w:rsidRPr="000F3EC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partnership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with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Oxford </w:t>
      </w:r>
      <w:r w:rsidRPr="000F3ECF">
        <w:rPr>
          <w:rFonts w:asciiTheme="minorHAnsi" w:hAnsiTheme="minorHAnsi" w:cstheme="minorHAnsi"/>
          <w:sz w:val="20"/>
          <w:szCs w:val="20"/>
        </w:rPr>
        <w:t>Safeguarding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Children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Partnership</w:t>
      </w:r>
      <w:r w:rsidRPr="000F3EC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and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other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relevant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multi-agency partnerships,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including</w:t>
      </w:r>
      <w:r w:rsidRPr="000F3EC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the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Oxford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Prevent</w:t>
      </w:r>
      <w:r w:rsidRPr="000F3EC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 xml:space="preserve">Partnership.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abide by safeguarding information sharing protocols with statutory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agencies,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including the police.</w:t>
      </w:r>
    </w:p>
    <w:p w14:paraId="2B8FC665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5BAD028" w14:textId="00BEA357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>FC work closely with the FA and EFL safeguarding teams to ensure compliance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with a football wide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governance.</w:t>
      </w:r>
    </w:p>
    <w:p w14:paraId="2AD0629A" w14:textId="6734E786" w:rsidR="001020AF" w:rsidRPr="000F3ECF" w:rsidRDefault="00B76944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F3ECF">
        <w:rPr>
          <w:rFonts w:asciiTheme="minorHAnsi" w:hAnsiTheme="minorHAnsi" w:cstheme="minorHAnsi"/>
          <w:sz w:val="20"/>
          <w:szCs w:val="20"/>
        </w:rPr>
        <w:t xml:space="preserve">There are regular meetings between the safeguarding teams of 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0F3ECF">
        <w:rPr>
          <w:rFonts w:asciiTheme="minorHAnsi" w:hAnsiTheme="minorHAnsi" w:cstheme="minorHAnsi"/>
          <w:sz w:val="20"/>
          <w:szCs w:val="20"/>
        </w:rPr>
        <w:t xml:space="preserve">FC </w:t>
      </w:r>
      <w:r w:rsidRPr="000F3EC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to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confirm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strong team</w:t>
      </w:r>
      <w:r w:rsidRPr="000F3E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F3ECF">
        <w:rPr>
          <w:rFonts w:asciiTheme="minorHAnsi" w:hAnsiTheme="minorHAnsi" w:cstheme="minorHAnsi"/>
          <w:sz w:val="20"/>
          <w:szCs w:val="20"/>
        </w:rPr>
        <w:t>working and collaboration.</w:t>
      </w:r>
    </w:p>
    <w:p w14:paraId="17638025" w14:textId="77777777" w:rsidR="001020AF" w:rsidRPr="000F3ECF" w:rsidRDefault="001020AF" w:rsidP="000F3ECF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1020AF" w:rsidRPr="000F3ECF">
      <w:pgSz w:w="11910" w:h="16840"/>
      <w:pgMar w:top="12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4D"/>
    <w:multiLevelType w:val="hybridMultilevel"/>
    <w:tmpl w:val="962A472A"/>
    <w:lvl w:ilvl="0" w:tplc="7674D96C">
      <w:numFmt w:val="bullet"/>
      <w:lvlText w:val=""/>
      <w:lvlJc w:val="left"/>
      <w:pPr>
        <w:ind w:left="15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C627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E6C6D8F6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DE224D7A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A5C28E4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C2AE495A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6" w:tplc="8B467C0C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5744607A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  <w:lvl w:ilvl="8" w:tplc="A5FAEBEE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BA00D4"/>
    <w:multiLevelType w:val="hybridMultilevel"/>
    <w:tmpl w:val="E1F2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4520"/>
    <w:multiLevelType w:val="hybridMultilevel"/>
    <w:tmpl w:val="6B0E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EE264F4">
      <w:numFmt w:val="bullet"/>
      <w:lvlText w:val="–"/>
      <w:lvlJc w:val="left"/>
      <w:pPr>
        <w:ind w:left="1440" w:hanging="360"/>
      </w:pPr>
      <w:rPr>
        <w:rFonts w:ascii="Calibri" w:eastAsia="Tahom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6214"/>
    <w:multiLevelType w:val="hybridMultilevel"/>
    <w:tmpl w:val="A70E2EF4"/>
    <w:lvl w:ilvl="0" w:tplc="B4387A86">
      <w:start w:val="1"/>
      <w:numFmt w:val="decimal"/>
      <w:lvlText w:val="%1."/>
      <w:lvlJc w:val="left"/>
      <w:pPr>
        <w:ind w:left="1871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FEE2CF1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2" w:tplc="27F8A1FC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3" w:tplc="E826794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4" w:tplc="7E8665FE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  <w:lvl w:ilvl="5" w:tplc="3A541C0C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643E1038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  <w:lvl w:ilvl="7" w:tplc="925EC54A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  <w:lvl w:ilvl="8" w:tplc="2CEA7444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num w:numId="1" w16cid:durableId="1488783384">
    <w:abstractNumId w:val="3"/>
  </w:num>
  <w:num w:numId="2" w16cid:durableId="1886746315">
    <w:abstractNumId w:val="0"/>
  </w:num>
  <w:num w:numId="3" w16cid:durableId="1423451231">
    <w:abstractNumId w:val="1"/>
  </w:num>
  <w:num w:numId="4" w16cid:durableId="58661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AF"/>
    <w:rsid w:val="000F3ECF"/>
    <w:rsid w:val="001020AF"/>
    <w:rsid w:val="00222F3E"/>
    <w:rsid w:val="00312F3D"/>
    <w:rsid w:val="00B7493C"/>
    <w:rsid w:val="00B76944"/>
    <w:rsid w:val="00C45674"/>
    <w:rsid w:val="00F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F033"/>
  <w15:docId w15:val="{23E04C57-4DAC-41E5-8E14-B682CD0F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"/>
      <w:ind w:left="115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11" w:hanging="361"/>
    </w:pPr>
  </w:style>
  <w:style w:type="paragraph" w:customStyle="1" w:styleId="TableParagraph">
    <w:name w:val="Table Paragraph"/>
    <w:basedOn w:val="Normal"/>
    <w:uiPriority w:val="1"/>
    <w:qFormat/>
    <w:pPr>
      <w:spacing w:line="172" w:lineRule="exact"/>
      <w:ind w:left="110"/>
    </w:pPr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0F3ECF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769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PAFC Prevent Policy 22-23 RF 160323[94].docx</vt:lpstr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PAFC Prevent Policy 22-23 RF 160323[94].docx</dc:title>
  <dc:creator>Bo Barisic</dc:creator>
  <cp:lastModifiedBy>Bo Barisic</cp:lastModifiedBy>
  <cp:revision>3</cp:revision>
  <cp:lastPrinted>2023-09-20T15:39:00Z</cp:lastPrinted>
  <dcterms:created xsi:type="dcterms:W3CDTF">2023-11-24T09:55:00Z</dcterms:created>
  <dcterms:modified xsi:type="dcterms:W3CDTF">2023-11-24T11:07:00Z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</Properties>
</file>